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afterLines="0" w:line="300" w:lineRule="auto"/>
        <w:jc w:val="distribute"/>
        <w:rPr>
          <w:rFonts w:hint="default" w:ascii="Times New Roman" w:hAnsi="Times New Roman" w:eastAsia="方正小标宋简体" w:cs="Times New Roman"/>
          <w:kern w:val="0"/>
          <w:sz w:val="60"/>
          <w:szCs w:val="60"/>
          <w:lang w:eastAsia="zh-CN"/>
        </w:rPr>
      </w:pPr>
      <w:r>
        <w:rPr>
          <w:rFonts w:hint="default" w:ascii="Times New Roman" w:hAnsi="Times New Roman" w:eastAsia="方正小标宋简体" w:cs="Times New Roman"/>
          <w:b/>
          <w:bCs w:val="0"/>
          <w:color w:val="FF0000"/>
          <w:w w:val="90"/>
          <w:sz w:val="56"/>
          <w:szCs w:val="56"/>
          <w:lang w:eastAsia="zh-CN"/>
        </w:rPr>
        <w:t>辽宁省科技创新与人才培养研究会</w:t>
      </w:r>
    </w:p>
    <w:p>
      <w:pPr>
        <w:widowControl/>
        <w:adjustRightInd w:val="0"/>
        <w:snapToGrid w:val="0"/>
        <w:spacing w:after="200" w:afterLines="0" w:line="300" w:lineRule="auto"/>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356870</wp:posOffset>
                </wp:positionV>
                <wp:extent cx="5694045" cy="317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94045" cy="317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28.1pt;height:0.25pt;width:448.35pt;z-index:251659264;mso-width-relative:page;mso-height-relative:page;" filled="f" stroked="t" coordsize="21600,21600" o:gfxdata="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xPvF1gAAAAYBAAAPAAAAAAAAAAEAIAAAACIAAABkcnMvZG93bnJldi54bWxQ&#10;SwECFAAUAAAACACHTuJAUMlf2fkBAADoAwAADgAAAAAAAAABACAAAAAlAQAAZHJzL2Uyb0RvYy54&#10;bWxQSwUGAAAAAAYABgBZAQAAkAUAAAAA&#10;">
                <v:fill on="f" focussize="0,0"/>
                <v:stroke weight="1.5pt" color="#FF0000" joinstyle="round"/>
                <v:imagedata o:title=""/>
                <o:lock v:ext="edit" aspectratio="f"/>
              </v:line>
            </w:pict>
          </mc:Fallback>
        </mc:AlternateContent>
      </w:r>
      <w:r>
        <w:rPr>
          <w:rFonts w:hint="default" w:ascii="Times New Roman" w:hAnsi="Times New Roman" w:eastAsia="仿宋_GB2312" w:cs="Times New Roman"/>
          <w:sz w:val="32"/>
          <w:szCs w:val="32"/>
          <w:lang w:eastAsia="zh-CN"/>
        </w:rPr>
        <w:t>辽科人</w:t>
      </w:r>
      <w:r>
        <w:rPr>
          <w:rFonts w:hint="default" w:ascii="Times New Roman" w:hAnsi="Times New Roman" w:eastAsia="仿宋_GB2312" w:cs="Times New Roman"/>
          <w:kern w:val="0"/>
          <w:sz w:val="32"/>
          <w:szCs w:val="32"/>
        </w:rPr>
        <w:t>发〔20</w:t>
      </w:r>
      <w:r>
        <w:rPr>
          <w:rFonts w:hint="default" w:ascii="Times New Roman" w:hAnsi="Times New Roman" w:eastAsia="仿宋_GB2312" w:cs="Times New Roman"/>
          <w:kern w:val="0"/>
          <w:sz w:val="32"/>
          <w:szCs w:val="32"/>
          <w:lang w:val="en-US" w:eastAsia="zh-CN"/>
        </w:rPr>
        <w:t>22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 xml:space="preserve"> </w:t>
      </w:r>
      <w:r>
        <w:rPr>
          <w:rFonts w:hint="eastAsia" w:eastAsia="仿宋_GB2312" w:cs="Times New Roman"/>
          <w:kern w:val="0"/>
          <w:sz w:val="32"/>
          <w:szCs w:val="32"/>
          <w:lang w:val="en-US" w:eastAsia="zh-CN"/>
        </w:rPr>
        <w:t>6</w:t>
      </w:r>
      <w:bookmarkStart w:id="0" w:name="_GoBack"/>
      <w:bookmarkEnd w:id="0"/>
      <w:r>
        <w:rPr>
          <w:rFonts w:hint="default" w:ascii="Times New Roman" w:hAnsi="Times New Roman" w:eastAsia="仿宋_GB2312" w:cs="Times New Roman"/>
          <w:kern w:val="0"/>
          <w:sz w:val="32"/>
          <w:szCs w:val="32"/>
        </w:rPr>
        <w:t>号</w:t>
      </w:r>
    </w:p>
    <w:p>
      <w:pPr>
        <w:widowControl/>
        <w:adjustRightInd w:val="0"/>
        <w:snapToGrid w:val="0"/>
        <w:spacing w:after="200" w:afterLines="0" w:line="300" w:lineRule="auto"/>
        <w:jc w:val="center"/>
        <w:rPr>
          <w:rFonts w:hint="default" w:ascii="Times New Roman" w:hAnsi="Times New Roman" w:eastAsia="仿宋_GB2312" w:cs="Times New Roman"/>
          <w:kern w:val="0"/>
          <w:sz w:val="32"/>
          <w:szCs w:val="32"/>
        </w:rPr>
      </w:pPr>
    </w:p>
    <w:p>
      <w:pPr>
        <w:autoSpaceDN w:val="0"/>
        <w:spacing w:line="240" w:lineRule="auto"/>
        <w:jc w:val="center"/>
        <w:rPr>
          <w:rFonts w:hint="default" w:ascii="Times New Roman" w:hAnsi="Times New Roman" w:cs="Times New Roman"/>
          <w:b/>
          <w:bCs/>
          <w:sz w:val="44"/>
          <w:szCs w:val="44"/>
          <w:lang w:eastAsia="zh-CN"/>
        </w:rPr>
      </w:pPr>
      <w:r>
        <w:rPr>
          <w:rFonts w:hint="default" w:ascii="Times New Roman" w:hAnsi="Times New Roman" w:eastAsia="宋体" w:cs="Times New Roman"/>
          <w:b/>
          <w:bCs/>
          <w:sz w:val="44"/>
          <w:szCs w:val="44"/>
        </w:rPr>
        <w:t>关于</w:t>
      </w:r>
      <w:r>
        <w:rPr>
          <w:rFonts w:hint="default" w:ascii="Times New Roman" w:hAnsi="Times New Roman" w:eastAsia="宋体" w:cs="Times New Roman"/>
          <w:b/>
          <w:bCs/>
          <w:sz w:val="44"/>
          <w:szCs w:val="44"/>
          <w:lang w:eastAsia="zh-CN"/>
        </w:rPr>
        <w:t>组织申报</w:t>
      </w:r>
      <w:r>
        <w:rPr>
          <w:rFonts w:hint="default" w:ascii="Times New Roman" w:hAnsi="Times New Roman" w:cs="Times New Roman"/>
          <w:b/>
          <w:bCs/>
          <w:sz w:val="44"/>
          <w:szCs w:val="44"/>
          <w:lang w:eastAsia="zh-CN"/>
        </w:rPr>
        <w:t>辽宁省首批小学创新人才培养</w:t>
      </w:r>
    </w:p>
    <w:p>
      <w:pPr>
        <w:autoSpaceDN w:val="0"/>
        <w:spacing w:line="240" w:lineRule="auto"/>
        <w:jc w:val="center"/>
        <w:rPr>
          <w:rFonts w:hint="default" w:ascii="Times New Roman" w:hAnsi="Times New Roman" w:cs="Times New Roman"/>
          <w:b/>
          <w:bCs/>
          <w:sz w:val="44"/>
          <w:szCs w:val="44"/>
        </w:rPr>
      </w:pPr>
      <w:r>
        <w:rPr>
          <w:rFonts w:hint="default" w:ascii="Times New Roman" w:hAnsi="Times New Roman" w:cs="Times New Roman"/>
          <w:b/>
          <w:bCs/>
          <w:sz w:val="44"/>
          <w:szCs w:val="44"/>
          <w:lang w:eastAsia="zh-CN"/>
        </w:rPr>
        <w:t>科普</w:t>
      </w:r>
      <w:r>
        <w:rPr>
          <w:rFonts w:hint="default" w:ascii="Times New Roman" w:hAnsi="Times New Roman" w:eastAsia="宋体" w:cs="Times New Roman"/>
          <w:b/>
          <w:bCs w:val="0"/>
          <w:color w:val="auto"/>
          <w:sz w:val="44"/>
          <w:szCs w:val="44"/>
          <w:lang w:eastAsia="zh-CN"/>
        </w:rPr>
        <w:t>基地校</w:t>
      </w:r>
      <w:r>
        <w:rPr>
          <w:rFonts w:hint="default" w:ascii="Times New Roman" w:hAnsi="Times New Roman" w:eastAsia="宋体" w:cs="Times New Roman"/>
          <w:b/>
          <w:bCs/>
          <w:sz w:val="44"/>
          <w:szCs w:val="44"/>
        </w:rPr>
        <w:t>的</w:t>
      </w:r>
      <w:r>
        <w:rPr>
          <w:rFonts w:hint="eastAsia" w:ascii="Times New Roman" w:hAnsi="Times New Roman" w:cs="Times New Roman"/>
          <w:b/>
          <w:bCs/>
          <w:sz w:val="44"/>
          <w:szCs w:val="44"/>
          <w:lang w:val="en-US" w:eastAsia="zh-CN"/>
        </w:rPr>
        <w:t>通知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both"/>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right="0" w:rightChars="0"/>
        <w:jc w:val="both"/>
        <w:textAlignment w:val="auto"/>
        <w:outlineLvl w:val="9"/>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eastAsia="zh-CN"/>
        </w:rPr>
        <w:t>各有关单位</w:t>
      </w:r>
      <w:r>
        <w:rPr>
          <w:rFonts w:hint="default" w:ascii="Times New Roman" w:hAnsi="Times New Roman" w:eastAsia="仿宋_GB2312" w:cs="Times New Roman"/>
          <w:color w:val="auto"/>
          <w:sz w:val="32"/>
          <w:szCs w:val="32"/>
          <w:lang w:eastAsia="zh-CN"/>
        </w:rPr>
        <w:t>：</w:t>
      </w:r>
    </w:p>
    <w:p>
      <w:pPr>
        <w:ind w:firstLine="640" w:firstLineChars="200"/>
        <w:rPr>
          <w:rFonts w:hint="eastAsia" w:eastAsia="仿宋_GB2312" w:cs="Times New Roman"/>
          <w:b w:val="0"/>
          <w:bCs w:val="0"/>
          <w:kern w:val="0"/>
          <w:sz w:val="32"/>
          <w:szCs w:val="32"/>
          <w:lang w:eastAsia="zh-CN"/>
        </w:rPr>
      </w:pPr>
      <w:r>
        <w:rPr>
          <w:rFonts w:hint="default" w:ascii="Times New Roman" w:hAnsi="Times New Roman" w:eastAsia="仿宋_GB2312" w:cs="Times New Roman"/>
          <w:color w:val="auto"/>
          <w:sz w:val="32"/>
          <w:szCs w:val="32"/>
        </w:rPr>
        <w:t>为深入学习贯彻习近平新时代中国特色社会主义思想，落实科学普及与科技创新同等重要的指示精神，团结广大科普工作者</w:t>
      </w:r>
      <w:r>
        <w:rPr>
          <w:rFonts w:hint="default" w:ascii="Times New Roman" w:hAnsi="Times New Roman" w:eastAsia="仿宋_GB2312" w:cs="Times New Roman"/>
          <w:color w:val="auto"/>
          <w:sz w:val="32"/>
          <w:szCs w:val="32"/>
          <w:lang w:eastAsia="zh-CN"/>
        </w:rPr>
        <w:t>和教育工作者</w:t>
      </w:r>
      <w:r>
        <w:rPr>
          <w:rFonts w:hint="default" w:ascii="Times New Roman" w:hAnsi="Times New Roman" w:eastAsia="仿宋_GB2312" w:cs="Times New Roman"/>
          <w:color w:val="auto"/>
          <w:sz w:val="32"/>
          <w:szCs w:val="32"/>
        </w:rPr>
        <w:t>不忘初心、牢记使命，根据</w:t>
      </w:r>
      <w:r>
        <w:rPr>
          <w:rFonts w:hint="default" w:ascii="Times New Roman" w:hAnsi="Times New Roman" w:eastAsia="仿宋_GB2312" w:cs="Times New Roman"/>
          <w:color w:val="auto"/>
          <w:sz w:val="32"/>
          <w:szCs w:val="32"/>
          <w:lang w:eastAsia="zh-CN"/>
        </w:rPr>
        <w:t>国务院</w:t>
      </w:r>
      <w:r>
        <w:rPr>
          <w:rFonts w:hint="default" w:ascii="Times New Roman" w:hAnsi="Times New Roman" w:eastAsia="仿宋_GB2312" w:cs="Times New Roman"/>
          <w:color w:val="auto"/>
          <w:sz w:val="32"/>
          <w:szCs w:val="32"/>
        </w:rPr>
        <w:t>印发</w:t>
      </w:r>
      <w:r>
        <w:rPr>
          <w:rFonts w:hint="default" w:ascii="Times New Roman" w:hAnsi="Times New Roman" w:eastAsia="仿宋_GB2312" w:cs="Times New Roman"/>
          <w:color w:val="auto"/>
          <w:sz w:val="32"/>
          <w:szCs w:val="32"/>
          <w:lang w:eastAsia="zh-CN"/>
        </w:rPr>
        <w:t>的全民科学素质行动规划纲要（2021—2035年）</w:t>
      </w:r>
      <w:r>
        <w:rPr>
          <w:rFonts w:hint="eastAsia" w:eastAsia="仿宋_GB2312" w:cs="Times New Roman"/>
          <w:color w:val="auto"/>
          <w:sz w:val="32"/>
          <w:szCs w:val="32"/>
          <w:lang w:eastAsia="zh-CN"/>
        </w:rPr>
        <w:t>、</w:t>
      </w:r>
      <w:r>
        <w:rPr>
          <w:rFonts w:hint="default" w:ascii="Times New Roman" w:hAnsi="Times New Roman" w:eastAsia="仿宋_GB2312" w:cs="Times New Roman"/>
          <w:kern w:val="0"/>
          <w:sz w:val="30"/>
          <w:szCs w:val="30"/>
          <w:lang w:eastAsia="zh-CN"/>
        </w:rPr>
        <w:t>中国科协关于印发《中国科协关于新时代加强学会科普工作的意见》的通知及《</w:t>
      </w:r>
      <w:r>
        <w:rPr>
          <w:rFonts w:hint="default" w:ascii="Times New Roman" w:hAnsi="Times New Roman" w:eastAsia="仿宋_GB2312" w:cs="Times New Roman"/>
          <w:kern w:val="0"/>
          <w:sz w:val="30"/>
          <w:szCs w:val="30"/>
          <w:lang w:val="en-US" w:eastAsia="zh-CN"/>
        </w:rPr>
        <w:t>2022年教育部工作要点</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为便于工作，</w:t>
      </w:r>
      <w:r>
        <w:rPr>
          <w:rFonts w:hint="default" w:ascii="Times New Roman" w:hAnsi="Times New Roman" w:eastAsia="仿宋_GB2312" w:cs="Times New Roman"/>
          <w:color w:val="auto"/>
          <w:sz w:val="32"/>
          <w:szCs w:val="32"/>
          <w:lang w:eastAsia="zh-CN"/>
        </w:rPr>
        <w:t>辽宁省科技创新与人才培养研究会</w:t>
      </w:r>
      <w:r>
        <w:rPr>
          <w:rFonts w:hint="default" w:ascii="Times New Roman" w:hAnsi="Times New Roman" w:eastAsia="仿宋_GB2312" w:cs="Times New Roman"/>
          <w:color w:val="auto"/>
          <w:sz w:val="32"/>
          <w:szCs w:val="32"/>
          <w:lang w:val="en-US" w:eastAsia="zh-CN"/>
        </w:rPr>
        <w:t>计划首</w:t>
      </w:r>
      <w:r>
        <w:rPr>
          <w:rFonts w:hint="eastAsia" w:eastAsia="仿宋_GB2312" w:cs="Times New Roman"/>
          <w:color w:val="auto"/>
          <w:sz w:val="32"/>
          <w:szCs w:val="32"/>
          <w:lang w:val="en-US" w:eastAsia="zh-CN"/>
        </w:rPr>
        <w:t>批</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val="en-US" w:eastAsia="zh-CN"/>
        </w:rPr>
        <w:t>沈阳市</w:t>
      </w:r>
      <w:r>
        <w:rPr>
          <w:rFonts w:hint="default" w:ascii="Times New Roman" w:hAnsi="Times New Roman" w:eastAsia="仿宋_GB2312" w:cs="Times New Roman"/>
          <w:color w:val="auto"/>
          <w:sz w:val="32"/>
          <w:szCs w:val="32"/>
          <w:lang w:eastAsia="zh-CN"/>
        </w:rPr>
        <w:t>范围内，</w:t>
      </w:r>
      <w:r>
        <w:rPr>
          <w:rFonts w:hint="eastAsia" w:eastAsia="仿宋_GB2312" w:cs="Times New Roman"/>
          <w:color w:val="auto"/>
          <w:sz w:val="32"/>
          <w:szCs w:val="32"/>
          <w:lang w:eastAsia="zh-CN"/>
        </w:rPr>
        <w:t>遴选</w:t>
      </w:r>
      <w:r>
        <w:rPr>
          <w:rFonts w:hint="default" w:ascii="Times New Roman" w:hAnsi="Times New Roman" w:eastAsia="仿宋_GB2312" w:cs="Times New Roman"/>
          <w:color w:val="auto"/>
          <w:sz w:val="32"/>
          <w:szCs w:val="32"/>
          <w:lang w:eastAsia="zh-CN"/>
        </w:rPr>
        <w:t>建立</w:t>
      </w:r>
      <w:r>
        <w:rPr>
          <w:rFonts w:hint="eastAsia" w:eastAsia="仿宋_GB2312" w:cs="Times New Roman"/>
          <w:color w:val="auto"/>
          <w:sz w:val="32"/>
          <w:szCs w:val="32"/>
          <w:lang w:eastAsia="zh-CN"/>
        </w:rPr>
        <w:t>首批</w:t>
      </w:r>
      <w:r>
        <w:rPr>
          <w:rFonts w:hint="default" w:ascii="Times New Roman" w:hAnsi="Times New Roman" w:eastAsia="仿宋_GB2312" w:cs="Times New Roman"/>
          <w:color w:val="auto"/>
          <w:sz w:val="32"/>
          <w:szCs w:val="32"/>
          <w:lang w:val="en-US" w:eastAsia="zh-CN"/>
        </w:rPr>
        <w:t>10所</w:t>
      </w:r>
      <w:r>
        <w:rPr>
          <w:rFonts w:hint="default" w:ascii="Times New Roman" w:hAnsi="Times New Roman" w:eastAsia="仿宋_GB2312" w:cs="Times New Roman"/>
          <w:color w:val="auto"/>
          <w:sz w:val="32"/>
          <w:szCs w:val="32"/>
          <w:lang w:eastAsia="zh-CN"/>
        </w:rPr>
        <w:t>创新人才培养科普基地校</w:t>
      </w:r>
      <w:r>
        <w:rPr>
          <w:rFonts w:hint="default" w:ascii="Times New Roman" w:hAnsi="Times New Roman" w:eastAsia="仿宋_GB2312" w:cs="Times New Roman"/>
          <w:color w:val="auto"/>
          <w:sz w:val="32"/>
          <w:szCs w:val="32"/>
          <w:lang w:val="en-US" w:eastAsia="zh-CN"/>
        </w:rPr>
        <w:t>，授予</w:t>
      </w:r>
      <w:r>
        <w:rPr>
          <w:rFonts w:hint="eastAsia" w:eastAsia="仿宋_GB2312" w:cs="Times New Roman"/>
          <w:color w:val="auto"/>
          <w:sz w:val="32"/>
          <w:szCs w:val="32"/>
          <w:lang w:eastAsia="zh-CN"/>
        </w:rPr>
        <w:t>辽宁省首批</w:t>
      </w:r>
      <w:r>
        <w:rPr>
          <w:rFonts w:hint="default" w:ascii="Times New Roman" w:hAnsi="Times New Roman" w:eastAsia="仿宋_GB2312" w:cs="Times New Roman"/>
          <w:color w:val="auto"/>
          <w:sz w:val="32"/>
          <w:szCs w:val="32"/>
          <w:lang w:eastAsia="zh-CN"/>
        </w:rPr>
        <w:t>小学创新人才培养科普基地校</w:t>
      </w:r>
      <w:r>
        <w:rPr>
          <w:rFonts w:hint="default" w:ascii="Times New Roman" w:hAnsi="Times New Roman" w:eastAsia="仿宋_GB2312" w:cs="Times New Roman"/>
          <w:color w:val="auto"/>
          <w:sz w:val="32"/>
          <w:szCs w:val="32"/>
          <w:lang w:val="en-US" w:eastAsia="zh-CN"/>
        </w:rPr>
        <w:t>牌匾</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eastAsia="zh-CN"/>
        </w:rPr>
        <w:t>不定期的</w:t>
      </w:r>
      <w:r>
        <w:rPr>
          <w:rFonts w:hint="eastAsia" w:eastAsia="仿宋_GB2312" w:cs="Times New Roman"/>
          <w:color w:val="auto"/>
          <w:sz w:val="32"/>
          <w:szCs w:val="32"/>
          <w:lang w:eastAsia="zh-CN"/>
        </w:rPr>
        <w:t>帮助基地校开展</w:t>
      </w:r>
      <w:r>
        <w:rPr>
          <w:rFonts w:hint="default" w:ascii="Times New Roman" w:hAnsi="Times New Roman" w:eastAsia="仿宋_GB2312" w:cs="Times New Roman"/>
          <w:color w:val="auto"/>
          <w:sz w:val="32"/>
          <w:szCs w:val="32"/>
          <w:lang w:eastAsia="zh-CN"/>
        </w:rPr>
        <w:t>科学普及、学术交流</w:t>
      </w:r>
      <w:r>
        <w:rPr>
          <w:rFonts w:hint="eastAsia" w:eastAsia="仿宋_GB2312" w:cs="Times New Roman"/>
          <w:color w:val="auto"/>
          <w:sz w:val="32"/>
          <w:szCs w:val="32"/>
          <w:lang w:eastAsia="zh-CN"/>
        </w:rPr>
        <w:t>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提供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小学数学创新思维培养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实验资源等</w:t>
      </w:r>
      <w:r>
        <w:rPr>
          <w:rFonts w:hint="eastAsia" w:eastAsia="仿宋_GB2312" w:cs="Times New Roman"/>
          <w:color w:val="auto"/>
          <w:sz w:val="32"/>
          <w:szCs w:val="32"/>
          <w:lang w:val="en-US" w:eastAsia="zh-CN"/>
        </w:rPr>
        <w:t>，</w:t>
      </w:r>
      <w:r>
        <w:rPr>
          <w:rFonts w:hint="eastAsia" w:eastAsia="仿宋_GB2312" w:cs="Times New Roman"/>
          <w:b w:val="0"/>
          <w:bCs w:val="0"/>
          <w:kern w:val="0"/>
          <w:sz w:val="32"/>
          <w:szCs w:val="32"/>
          <w:lang w:eastAsia="zh-CN"/>
        </w:rPr>
        <w:t>协同</w:t>
      </w:r>
      <w:r>
        <w:rPr>
          <w:rFonts w:hint="default" w:ascii="Times New Roman" w:hAnsi="Times New Roman" w:eastAsia="仿宋_GB2312" w:cs="Times New Roman"/>
          <w:b w:val="0"/>
          <w:bCs w:val="0"/>
          <w:kern w:val="0"/>
          <w:sz w:val="32"/>
          <w:szCs w:val="32"/>
          <w:lang w:eastAsia="zh-CN"/>
        </w:rPr>
        <w:t>探索</w:t>
      </w:r>
      <w:r>
        <w:rPr>
          <w:rFonts w:hint="default" w:ascii="Times New Roman" w:hAnsi="Times New Roman" w:eastAsia="仿宋_GB2312" w:cs="Times New Roman"/>
          <w:b w:val="0"/>
          <w:bCs w:val="0"/>
          <w:kern w:val="0"/>
          <w:sz w:val="32"/>
          <w:szCs w:val="32"/>
        </w:rPr>
        <w:t>创新人才早期发现和选拔培养</w:t>
      </w:r>
      <w:r>
        <w:rPr>
          <w:rFonts w:hint="default" w:ascii="Times New Roman" w:hAnsi="Times New Roman" w:eastAsia="仿宋_GB2312" w:cs="Times New Roman"/>
          <w:b w:val="0"/>
          <w:bCs w:val="0"/>
          <w:kern w:val="0"/>
          <w:sz w:val="32"/>
          <w:szCs w:val="32"/>
          <w:lang w:eastAsia="zh-CN"/>
        </w:rPr>
        <w:t>机制，助力</w:t>
      </w:r>
      <w:r>
        <w:rPr>
          <w:rFonts w:hint="eastAsia" w:eastAsia="仿宋_GB2312" w:cs="Times New Roman"/>
          <w:b w:val="0"/>
          <w:bCs w:val="0"/>
          <w:kern w:val="0"/>
          <w:sz w:val="32"/>
          <w:szCs w:val="32"/>
          <w:lang w:eastAsia="zh-CN"/>
        </w:rPr>
        <w:t>各基地校“科普助</w:t>
      </w:r>
      <w:r>
        <w:rPr>
          <w:rFonts w:hint="default" w:ascii="Times New Roman" w:hAnsi="Times New Roman" w:eastAsia="仿宋_GB2312" w:cs="Times New Roman"/>
          <w:b w:val="0"/>
          <w:bCs w:val="0"/>
          <w:kern w:val="0"/>
          <w:sz w:val="32"/>
          <w:szCs w:val="32"/>
          <w:lang w:eastAsia="zh-CN"/>
        </w:rPr>
        <w:t>双减</w:t>
      </w:r>
      <w:r>
        <w:rPr>
          <w:rFonts w:hint="eastAsia" w:eastAsia="仿宋_GB2312" w:cs="Times New Roman"/>
          <w:b w:val="0"/>
          <w:bCs w:val="0"/>
          <w:kern w:val="0"/>
          <w:sz w:val="32"/>
          <w:szCs w:val="32"/>
          <w:lang w:eastAsia="zh-CN"/>
        </w:rPr>
        <w:t>”、“科普教育特色化办学”、“</w:t>
      </w:r>
      <w:r>
        <w:rPr>
          <w:rFonts w:hint="default" w:ascii="Times New Roman" w:hAnsi="Times New Roman" w:eastAsia="仿宋_GB2312" w:cs="Times New Roman"/>
          <w:b w:val="0"/>
          <w:bCs w:val="0"/>
          <w:kern w:val="0"/>
          <w:sz w:val="32"/>
          <w:szCs w:val="32"/>
          <w:lang w:eastAsia="zh-CN"/>
        </w:rPr>
        <w:t>创新人才的早期发现与定向培养</w:t>
      </w:r>
      <w:r>
        <w:rPr>
          <w:rFonts w:hint="eastAsia" w:eastAsia="仿宋_GB2312" w:cs="Times New Roman"/>
          <w:b w:val="0"/>
          <w:bCs w:val="0"/>
          <w:kern w:val="0"/>
          <w:sz w:val="32"/>
          <w:szCs w:val="32"/>
          <w:lang w:eastAsia="zh-CN"/>
        </w:rPr>
        <w:t>”等</w:t>
      </w:r>
      <w:r>
        <w:rPr>
          <w:rFonts w:hint="default" w:ascii="Times New Roman" w:hAnsi="Times New Roman" w:eastAsia="仿宋_GB2312" w:cs="Times New Roman"/>
          <w:b w:val="0"/>
          <w:bCs w:val="0"/>
          <w:kern w:val="0"/>
          <w:sz w:val="32"/>
          <w:szCs w:val="32"/>
          <w:lang w:eastAsia="zh-CN"/>
        </w:rPr>
        <w:t>工作</w:t>
      </w:r>
      <w:r>
        <w:rPr>
          <w:rFonts w:hint="eastAsia" w:eastAsia="仿宋_GB2312" w:cs="Times New Roman"/>
          <w:b w:val="0"/>
          <w:bCs w:val="0"/>
          <w:kern w:val="0"/>
          <w:sz w:val="32"/>
          <w:szCs w:val="32"/>
          <w:lang w:eastAsia="zh-CN"/>
        </w:rPr>
        <w:t>。</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现将通知发给你们，请结合</w:t>
      </w:r>
      <w:r>
        <w:rPr>
          <w:rFonts w:hint="eastAsia" w:eastAsia="仿宋_GB2312" w:cs="Times New Roman"/>
          <w:color w:val="auto"/>
          <w:sz w:val="32"/>
          <w:szCs w:val="32"/>
          <w:lang w:eastAsia="zh-CN"/>
        </w:rPr>
        <w:t>学</w:t>
      </w:r>
      <w:r>
        <w:rPr>
          <w:rFonts w:hint="default" w:ascii="Times New Roman" w:hAnsi="Times New Roman" w:eastAsia="仿宋_GB2312" w:cs="Times New Roman"/>
          <w:color w:val="auto"/>
          <w:sz w:val="32"/>
          <w:szCs w:val="32"/>
          <w:lang w:val="en-US" w:eastAsia="zh-CN"/>
        </w:rPr>
        <w:t>校</w:t>
      </w:r>
      <w:r>
        <w:rPr>
          <w:rFonts w:hint="default" w:ascii="Times New Roman" w:hAnsi="Times New Roman" w:eastAsia="仿宋_GB2312" w:cs="Times New Roman"/>
          <w:color w:val="auto"/>
          <w:sz w:val="32"/>
          <w:szCs w:val="32"/>
          <w:lang w:eastAsia="zh-CN"/>
        </w:rPr>
        <w:t>实际情况，</w:t>
      </w:r>
      <w:r>
        <w:rPr>
          <w:rFonts w:hint="default" w:ascii="Times New Roman" w:hAnsi="Times New Roman" w:eastAsia="仿宋_GB2312" w:cs="Times New Roman"/>
          <w:color w:val="auto"/>
          <w:sz w:val="32"/>
          <w:szCs w:val="32"/>
          <w:lang w:val="en-US" w:eastAsia="zh-CN"/>
        </w:rPr>
        <w:t>完成申报工作</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（同等条件下，有一定工作基础且在往届全国科普日活动全国青少年数学创新系列活动中表现突出的单位优先考虑）</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请</w:t>
      </w:r>
      <w:r>
        <w:rPr>
          <w:rFonts w:hint="default" w:ascii="Times New Roman" w:hAnsi="Times New Roman" w:eastAsia="仿宋_GB2312" w:cs="Times New Roman"/>
          <w:color w:val="auto"/>
          <w:sz w:val="32"/>
          <w:szCs w:val="32"/>
          <w:lang w:eastAsia="zh-CN"/>
        </w:rPr>
        <w:t>各申报单位请认真填写“</w:t>
      </w:r>
      <w:r>
        <w:rPr>
          <w:rFonts w:hint="eastAsia" w:eastAsia="仿宋_GB2312" w:cs="Times New Roman"/>
          <w:color w:val="auto"/>
          <w:sz w:val="32"/>
          <w:szCs w:val="32"/>
          <w:lang w:eastAsia="zh-CN"/>
        </w:rPr>
        <w:t>辽宁省</w:t>
      </w:r>
      <w:r>
        <w:rPr>
          <w:rFonts w:hint="default" w:ascii="Times New Roman" w:hAnsi="Times New Roman" w:eastAsia="仿宋_GB2312" w:cs="Times New Roman"/>
          <w:color w:val="auto"/>
          <w:sz w:val="32"/>
          <w:szCs w:val="32"/>
          <w:lang w:eastAsia="zh-CN"/>
        </w:rPr>
        <w:t>小学创新人才培养科普基地校申报表”（</w:t>
      </w:r>
      <w:r>
        <w:rPr>
          <w:rFonts w:hint="default" w:ascii="Times New Roman" w:hAnsi="Times New Roman" w:eastAsia="仿宋_GB2312" w:cs="Times New Roman"/>
          <w:color w:val="auto"/>
          <w:sz w:val="32"/>
          <w:szCs w:val="32"/>
          <w:lang w:val="en-US" w:eastAsia="zh-CN"/>
        </w:rPr>
        <w:t>详见附件，可在辽宁省科技与人才公共服务平台www.lncxrc.com表格下载栏中点击下载），并</w:t>
      </w:r>
      <w:r>
        <w:rPr>
          <w:rFonts w:hint="default" w:ascii="Times New Roman" w:hAnsi="Times New Roman" w:eastAsia="仿宋_GB2312" w:cs="Times New Roman"/>
          <w:color w:val="auto"/>
          <w:sz w:val="32"/>
          <w:szCs w:val="32"/>
          <w:lang w:eastAsia="zh-CN"/>
        </w:rPr>
        <w:t>加盖单位公章（一式</w:t>
      </w:r>
      <w:r>
        <w:rPr>
          <w:rFonts w:hint="default" w:ascii="Times New Roman" w:hAnsi="Times New Roman" w:eastAsia="仿宋_GB2312" w:cs="Times New Roman"/>
          <w:color w:val="auto"/>
          <w:sz w:val="32"/>
          <w:szCs w:val="32"/>
          <w:lang w:val="en-US" w:eastAsia="zh-CN"/>
        </w:rPr>
        <w:t>两</w:t>
      </w:r>
      <w:r>
        <w:rPr>
          <w:rFonts w:hint="default" w:ascii="Times New Roman" w:hAnsi="Times New Roman" w:eastAsia="仿宋_GB2312" w:cs="Times New Roman"/>
          <w:color w:val="auto"/>
          <w:sz w:val="32"/>
          <w:szCs w:val="32"/>
          <w:lang w:eastAsia="zh-CN"/>
        </w:rPr>
        <w:t>份），按规定时间</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上交</w:t>
      </w:r>
      <w:r>
        <w:rPr>
          <w:rFonts w:hint="default" w:ascii="Times New Roman" w:hAnsi="Times New Roman" w:eastAsia="仿宋_GB2312" w:cs="Times New Roman"/>
          <w:color w:val="auto"/>
          <w:sz w:val="32"/>
          <w:szCs w:val="32"/>
          <w:lang w:eastAsia="zh-CN"/>
        </w:rPr>
        <w:t>辽宁省科技创新与人才培养研究会秘书处。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申报截止时间：</w:t>
      </w:r>
      <w:r>
        <w:rPr>
          <w:rFonts w:hint="default" w:ascii="Times New Roman" w:hAnsi="Times New Roman" w:eastAsia="仿宋_GB2312" w:cs="Times New Roman"/>
          <w:color w:val="auto"/>
          <w:sz w:val="32"/>
          <w:szCs w:val="32"/>
          <w:lang w:val="en-US" w:eastAsia="zh-CN"/>
        </w:rPr>
        <w:t>2022年9月9日</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申报地址：沈阳市和平区南京南街34号五楼</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邮    编：110001</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联系方式：0</w:t>
      </w:r>
      <w:r>
        <w:rPr>
          <w:rFonts w:hint="default" w:ascii="Times New Roman" w:hAnsi="Times New Roman" w:eastAsia="仿宋_GB2312" w:cs="Times New Roman"/>
          <w:bCs/>
          <w:color w:val="auto"/>
          <w:sz w:val="32"/>
          <w:szCs w:val="32"/>
        </w:rPr>
        <w:t>24-</w:t>
      </w:r>
      <w:r>
        <w:rPr>
          <w:rFonts w:hint="default" w:ascii="Times New Roman" w:hAnsi="Times New Roman" w:eastAsia="仿宋_GB2312" w:cs="Times New Roman"/>
          <w:bCs/>
          <w:color w:val="auto"/>
          <w:sz w:val="32"/>
          <w:szCs w:val="32"/>
          <w:lang w:val="en-US" w:eastAsia="zh-CN"/>
        </w:rPr>
        <w:t>31176655</w:t>
      </w:r>
      <w:r>
        <w:rPr>
          <w:rFonts w:hint="default" w:ascii="Times New Roman" w:hAnsi="Times New Roman" w:eastAsia="仿宋_GB2312" w:cs="Times New Roman"/>
          <w:color w:val="auto"/>
          <w:sz w:val="32"/>
          <w:szCs w:val="32"/>
          <w:lang w:val="en-US" w:eastAsia="zh-CN"/>
        </w:rPr>
        <w:t xml:space="preserve">  党老师</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eastAsia" w:eastAsia="仿宋_GB2312" w:cs="Times New Roman"/>
          <w:color w:val="auto"/>
          <w:sz w:val="32"/>
          <w:szCs w:val="32"/>
          <w:lang w:eastAsia="zh-CN"/>
        </w:rPr>
        <w:t>辽宁省</w:t>
      </w:r>
      <w:r>
        <w:rPr>
          <w:rFonts w:hint="default" w:ascii="Times New Roman" w:hAnsi="Times New Roman" w:eastAsia="仿宋_GB2312" w:cs="Times New Roman"/>
          <w:color w:val="auto"/>
          <w:sz w:val="32"/>
          <w:szCs w:val="32"/>
          <w:lang w:eastAsia="zh-CN"/>
        </w:rPr>
        <w:t>小学创新人才培养科普基地校</w:t>
      </w:r>
      <w:r>
        <w:rPr>
          <w:rFonts w:hint="default" w:ascii="Times New Roman" w:hAnsi="Times New Roman" w:eastAsia="仿宋_GB2312" w:cs="Times New Roman"/>
          <w:color w:val="auto"/>
          <w:sz w:val="32"/>
          <w:szCs w:val="32"/>
          <w:lang w:val="en-US" w:eastAsia="zh-CN"/>
        </w:rPr>
        <w:t>申报表</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辽宁省科技创新与人才培养研究会</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2022</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lang w:eastAsia="zh-CN"/>
        </w:rPr>
        <w:t>日</w:t>
      </w:r>
    </w:p>
    <w:p>
      <w:pPr>
        <w:rPr>
          <w:rFonts w:hint="default" w:ascii="Times New Roman" w:hAnsi="Times New Roman" w:cs="Times New Roman"/>
        </w:rPr>
      </w:pPr>
    </w:p>
    <w:sectPr>
      <w:pgSz w:w="11906" w:h="16838"/>
      <w:pgMar w:top="1814"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NjU5NDVhZmIxZTdjMzA5YjlkYjkxNDZmODBiZTgifQ=="/>
  </w:docVars>
  <w:rsids>
    <w:rsidRoot w:val="57AF1DAF"/>
    <w:rsid w:val="25A65CAC"/>
    <w:rsid w:val="4569212F"/>
    <w:rsid w:val="4B4F5A75"/>
    <w:rsid w:val="57AF1DAF"/>
    <w:rsid w:val="65E62CD8"/>
    <w:rsid w:val="7A7C0656"/>
    <w:rsid w:val="7BDE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656</Words>
  <Characters>708</Characters>
  <Lines>0</Lines>
  <Paragraphs>0</Paragraphs>
  <TotalTime>8</TotalTime>
  <ScaleCrop>false</ScaleCrop>
  <LinksUpToDate>false</LinksUpToDate>
  <CharactersWithSpaces>787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2022-08-29T01:45:00Z</dcterms:created>
  <dc:creator>雷添淇省科技创新研究会</dc:creator>
  <cp:lastModifiedBy>雷添淇省科技创新研究会</cp:lastModifiedBy>
  <dcterms:modified xsi:type="dcterms:W3CDTF">2022-08-29T04:04:21Z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DB764BAE968146578DEA0D9F34322654</vt:lpwstr>
  </property>
</Properties>
</file>